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b/>
          <w:sz w:val="36"/>
          <w:szCs w:val="36"/>
        </w:rPr>
        <w:t>德阳市中西医结合医院</w:t>
      </w:r>
      <w:r>
        <w:rPr>
          <w:rFonts w:hint="eastAsia"/>
          <w:b/>
          <w:sz w:val="36"/>
          <w:szCs w:val="36"/>
        </w:rPr>
        <w:t>（东院区）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物业管理人员配置</w:t>
      </w:r>
      <w:r>
        <w:rPr>
          <w:rFonts w:hint="eastAsia"/>
          <w:b/>
          <w:sz w:val="36"/>
          <w:szCs w:val="36"/>
          <w:lang w:val="en-US" w:eastAsia="zh-CN"/>
        </w:rPr>
        <w:t>建议</w:t>
      </w:r>
      <w:r>
        <w:rPr>
          <w:rFonts w:hint="eastAsia"/>
          <w:b/>
          <w:sz w:val="36"/>
          <w:szCs w:val="36"/>
        </w:rPr>
        <w:t>表</w:t>
      </w:r>
    </w:p>
    <w:p>
      <w:pPr>
        <w:jc w:val="center"/>
        <w:rPr>
          <w:rFonts w:hint="eastAsia"/>
          <w:b/>
          <w:sz w:val="36"/>
          <w:szCs w:val="36"/>
        </w:rPr>
      </w:pPr>
    </w:p>
    <w:tbl>
      <w:tblPr>
        <w:tblStyle w:val="3"/>
        <w:tblW w:w="9812" w:type="dxa"/>
        <w:tblInd w:w="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818"/>
        <w:gridCol w:w="1545"/>
        <w:gridCol w:w="4110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岗位名称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人数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负责工作区域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项目管理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负责东院区水电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  <w:lang w:eastAsia="zh-CN"/>
              </w:rPr>
              <w:t>保安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  <w:lang w:eastAsia="zh-CN"/>
              </w:rPr>
              <w:t>绿化等日常工作安排及调配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水电维修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负责东院区的水电维修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设施设备管理</w:t>
            </w:r>
            <w:r>
              <w:rPr>
                <w:rFonts w:hint="eastAsia"/>
                <w:sz w:val="28"/>
                <w:szCs w:val="28"/>
              </w:rPr>
              <w:t>（甲方外部委托的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设备</w:t>
            </w:r>
            <w:r>
              <w:rPr>
                <w:rFonts w:hint="eastAsia"/>
                <w:sz w:val="28"/>
                <w:szCs w:val="28"/>
              </w:rPr>
              <w:t>除外）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绿化</w:t>
            </w:r>
            <w:r>
              <w:rPr>
                <w:rFonts w:hint="eastAsia"/>
                <w:sz w:val="28"/>
                <w:szCs w:val="28"/>
              </w:rPr>
              <w:t>养护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负责东院区的绿化养护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兼勤杂服务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保安</w:t>
            </w:r>
            <w:r>
              <w:rPr>
                <w:rFonts w:hint="eastAsia"/>
                <w:sz w:val="28"/>
                <w:szCs w:val="28"/>
              </w:rPr>
              <w:t>（门岗）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负责东院区大门进出口的门岗值勤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秩序维护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车辆进出管理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保安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第二住院楼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第二住院大楼的秩序维护、消防巡查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地面车辆</w:t>
            </w:r>
            <w:r>
              <w:rPr>
                <w:sz w:val="28"/>
                <w:szCs w:val="28"/>
              </w:rPr>
              <w:t>停放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管理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保安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门诊大厅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负责门诊大楼的秩序维护、消防巡查、紧急事情处置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保安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非机动车管理及院地面管理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负责非机动车辆管理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保证非机动车停放规范有序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负责院区地面管理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防止汽车乱停乱放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占用消防通道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消防控制室值守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每班2人值守，负责消防控制室值班，处理火灾、故障报警等应急事件，根据消防法规定：消防控制室必须双人双岗24小时值守，并持有国家认可的消防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val="en-US" w:eastAsia="zh-CN"/>
              </w:rPr>
              <w:t>操作员证。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合计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4110" w:type="dxa"/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2" w:type="dxa"/>
            <w:gridSpan w:val="5"/>
            <w:vAlign w:val="center"/>
          </w:tcPr>
          <w:p>
            <w:pPr>
              <w:ind w:firstLine="2800" w:firstLineChars="1000"/>
              <w:rPr>
                <w:rFonts w:hint="default" w:eastAsia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>合计金额：      元/年</w:t>
            </w:r>
          </w:p>
        </w:tc>
      </w:tr>
    </w:tbl>
    <w:p>
      <w:pPr>
        <w:rPr>
          <w:rFonts w:hint="default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NWVhMDNmNDk1M2ZkYTBkY2I5M2M4NWU1Y2FkOTQifQ=="/>
  </w:docVars>
  <w:rsids>
    <w:rsidRoot w:val="00FF27F8"/>
    <w:rsid w:val="0044048E"/>
    <w:rsid w:val="0075795A"/>
    <w:rsid w:val="00E64169"/>
    <w:rsid w:val="00EB711D"/>
    <w:rsid w:val="00FF27F8"/>
    <w:rsid w:val="0A6F464B"/>
    <w:rsid w:val="20A91F1E"/>
    <w:rsid w:val="21E260C4"/>
    <w:rsid w:val="3F390A6A"/>
    <w:rsid w:val="4261206C"/>
    <w:rsid w:val="42F37233"/>
    <w:rsid w:val="482C6361"/>
    <w:rsid w:val="492F43D5"/>
    <w:rsid w:val="4A7A552E"/>
    <w:rsid w:val="5C024D15"/>
    <w:rsid w:val="5E8B28E1"/>
    <w:rsid w:val="64275107"/>
    <w:rsid w:val="6DA93610"/>
    <w:rsid w:val="75635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394</Words>
  <Characters>396</Characters>
  <Lines>2</Lines>
  <Paragraphs>1</Paragraphs>
  <TotalTime>34</TotalTime>
  <ScaleCrop>false</ScaleCrop>
  <LinksUpToDate>false</LinksUpToDate>
  <CharactersWithSpaces>396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2025-11-26T14:04:00Z</dcterms:created>
  <dc:creator>xb21cn</dc:creator>
  <cp:lastModifiedBy>周军</cp:lastModifiedBy>
  <cp:lastPrinted>2025-12-02T07:12:00Z</cp:lastPrinted>
  <dcterms:modified xsi:type="dcterms:W3CDTF">2025-12-03T02:49:24Z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eyJoZGlkIjoiYWVmMWM4NDQxMjUxNDMyNzVmNDEzMWNjNzRmNDVjZmUiLCJ1c2VySWQiOiIxMjE0NzM3OTQxIn0=</vt:lpwstr>
  </property>
  <property fmtid="{D5CDD505-2E9C-101B-9397-08002B2CF9AE}" pid="3" name="KSOProductBuildVer">
    <vt:lpwstr>2052-12.1.0.16729</vt:lpwstr>
  </property>
  <property fmtid="{D5CDD505-2E9C-101B-9397-08002B2CF9AE}" pid="4" name="ICV">
    <vt:lpwstr>B98E743EA30E4EA4B5FD9563F29E933E_13</vt:lpwstr>
  </property>
</Properties>
</file>