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kern w:val="2"/>
          <w:szCs w:val="32"/>
        </w:rPr>
      </w:pPr>
      <w:r>
        <w:rPr>
          <w:rFonts w:hint="eastAsia" w:ascii="黑体" w:hAnsi="黑体" w:eastAsia="黑体"/>
          <w:color w:val="000000"/>
          <w:kern w:val="2"/>
          <w:szCs w:val="32"/>
        </w:rPr>
        <w:t>附件</w:t>
      </w:r>
      <w:r>
        <w:rPr>
          <w:rFonts w:hint="eastAsia" w:ascii="黑体" w:eastAsia="黑体"/>
          <w:color w:val="000000"/>
          <w:kern w:val="2"/>
          <w:szCs w:val="32"/>
        </w:rPr>
        <w:t>2</w:t>
      </w:r>
    </w:p>
    <w:p>
      <w:pPr>
        <w:jc w:val="center"/>
        <w:rPr>
          <w:rFonts w:hint="eastAsia" w:ascii="方正小标宋简体" w:hAnsi="黑体" w:eastAsia="方正小标宋简体" w:cs="黑体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000000"/>
          <w:sz w:val="36"/>
          <w:szCs w:val="36"/>
        </w:rPr>
        <w:t>德阳市中西医结合医院</w:t>
      </w:r>
    </w:p>
    <w:p>
      <w:pPr>
        <w:jc w:val="center"/>
        <w:rPr>
          <w:rFonts w:hint="eastAsia"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202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 w:cs="黑体"/>
          <w:sz w:val="36"/>
          <w:szCs w:val="36"/>
        </w:rPr>
        <w:t>年公开招聘编外人员岗位表</w:t>
      </w:r>
    </w:p>
    <w:tbl>
      <w:tblPr>
        <w:tblStyle w:val="4"/>
        <w:tblW w:w="124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433"/>
        <w:gridCol w:w="3091"/>
        <w:gridCol w:w="1050"/>
        <w:gridCol w:w="1500"/>
        <w:gridCol w:w="4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序号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科室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专  业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人数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最大</w:t>
            </w:r>
          </w:p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年龄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学历及要求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心血管内科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临床医学、中医专业、中西医结合专业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2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35周岁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本科规培医师或硕士研究生及以上学历，具有医师资格证书，医师规范化培训合格证，三级医院心血管内科工作经历。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2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妇产科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临床医学、中医专业、中西医结合专业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35周岁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eastAsia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硕士研究生及以上学历，具有医师资格证书，医师规范化培训合格证，三级医院妇产科工作经历。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消化内科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>临床医学、中医专业、中西医结合专业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45周岁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eastAsia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硕士研究生及以上学历，具有中级及以上职称，三级医院消化内科工作经历。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4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临床</w:t>
            </w:r>
          </w:p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科室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护理学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20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35周岁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本科及以上学历，具有</w:t>
            </w:r>
            <w:r>
              <w:rPr>
                <w:rFonts w:hint="eastAsia" w:ascii="仿宋_GB2312" w:hAnsi="宋体" w:cs="宋体"/>
                <w:szCs w:val="32"/>
                <w:lang w:eastAsia="zh-CN"/>
              </w:rPr>
              <w:t>护士资格证书。</w:t>
            </w: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（具有专科护士培训合格证、护士规范化培训合格证、中级及以上职称、三级医院工作经历者可放宽至专科学历）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995" w:type="dxa"/>
            <w:vMerge w:val="restart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5</w:t>
            </w:r>
          </w:p>
        </w:tc>
        <w:tc>
          <w:tcPr>
            <w:tcW w:w="1433" w:type="dxa"/>
            <w:vMerge w:val="restart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药剂科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中</w:t>
            </w:r>
            <w:r>
              <w:rPr>
                <w:rFonts w:hint="eastAsia" w:ascii="仿宋_GB2312" w:hAnsi="宋体" w:cs="宋体"/>
                <w:szCs w:val="32"/>
              </w:rPr>
              <w:t>药学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vMerge w:val="restart"/>
            <w:noWrap w:val="0"/>
            <w:vAlign w:val="center"/>
          </w:tcPr>
          <w:p>
            <w:pPr>
              <w:spacing w:line="590" w:lineRule="exact"/>
              <w:jc w:val="center"/>
              <w:rPr>
                <w:rFonts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35周岁</w:t>
            </w:r>
          </w:p>
        </w:tc>
        <w:tc>
          <w:tcPr>
            <w:tcW w:w="4415" w:type="dxa"/>
            <w:vMerge w:val="restart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本科及以上学历，具有药师（中药师）及以上职称。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5" w:type="dxa"/>
            <w:vMerge w:val="continue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</w:p>
        </w:tc>
        <w:tc>
          <w:tcPr>
            <w:tcW w:w="1433" w:type="dxa"/>
            <w:vMerge w:val="continue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val="en-US" w:eastAsia="zh-CN"/>
              </w:rPr>
            </w:pP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西药学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2</w:t>
            </w: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</w:rPr>
            </w:pPr>
          </w:p>
        </w:tc>
        <w:tc>
          <w:tcPr>
            <w:tcW w:w="4415" w:type="dxa"/>
            <w:vMerge w:val="continue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eastAsia" w:ascii="仿宋_GB2312" w:hAnsi="宋体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/>
              </w:rPr>
            </w:pPr>
            <w:r>
              <w:rPr>
                <w:rFonts w:hint="eastAsia" w:ascii="仿宋_GB2312" w:hAnsi="宋体" w:cs="宋体"/>
                <w:szCs w:val="32"/>
                <w:lang w:eastAsia="zh-CN"/>
              </w:rPr>
              <w:t xml:space="preserve"> </w:t>
            </w: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6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检验科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医学检验技术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35</w:t>
            </w:r>
            <w:r>
              <w:rPr>
                <w:rFonts w:hint="eastAsia" w:ascii="仿宋_GB2312" w:hAnsi="宋体" w:cs="宋体"/>
                <w:szCs w:val="32"/>
              </w:rPr>
              <w:t>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本科及以上学历。具有三级医院病理检验工作经历者可放宽至专科学历。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7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康复科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康复治疗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35</w:t>
            </w:r>
            <w:r>
              <w:rPr>
                <w:rFonts w:hint="eastAsia" w:ascii="仿宋_GB2312" w:hAnsi="宋体" w:cs="宋体"/>
                <w:szCs w:val="32"/>
              </w:rPr>
              <w:t>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本科学士及以上学历，具有三级医院康复科工作经历。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8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放射科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影像技术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35周岁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 xml:space="preserve">本科学士及以上学历，具有放射医学技术初级（师）及以上职称，三级医院放射科工作经历。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9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收费室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财经相关专业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35</w:t>
            </w:r>
            <w:r>
              <w:rPr>
                <w:rFonts w:hint="eastAsia" w:ascii="仿宋_GB2312" w:hAnsi="宋体" w:cs="宋体"/>
                <w:szCs w:val="32"/>
              </w:rPr>
              <w:t>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本科学士及以上学历，具有会计专业技术资格证书。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995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10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院办</w:t>
            </w:r>
          </w:p>
        </w:tc>
        <w:tc>
          <w:tcPr>
            <w:tcW w:w="3091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传媒及新闻宣传类专业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35</w:t>
            </w:r>
            <w:r>
              <w:rPr>
                <w:rFonts w:hint="eastAsia" w:ascii="仿宋_GB2312" w:hAnsi="宋体" w:cs="宋体"/>
                <w:szCs w:val="32"/>
              </w:rPr>
              <w:t>周岁</w:t>
            </w:r>
          </w:p>
        </w:tc>
        <w:tc>
          <w:tcPr>
            <w:tcW w:w="4415" w:type="dxa"/>
            <w:noWrap w:val="0"/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宋体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cs="宋体"/>
                <w:szCs w:val="32"/>
                <w:lang w:val="en-US" w:eastAsia="zh-CN"/>
              </w:rPr>
              <w:t>本科学士及以上学历，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具有</w:t>
            </w:r>
            <w:r>
              <w:rPr>
                <w:rFonts w:hint="eastAsia" w:ascii="仿宋_GB2312" w:hAnsi="仿宋_GB2312" w:cs="仿宋_GB2312"/>
                <w:color w:val="000000"/>
                <w:sz w:val="32"/>
                <w:szCs w:val="32"/>
                <w:lang w:val="en-US" w:eastAsia="zh-CN"/>
              </w:rPr>
              <w:t>三级医院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宣传工作经历</w:t>
            </w:r>
            <w:r>
              <w:rPr>
                <w:rFonts w:hint="eastAsia" w:ascii="仿宋_GB2312" w:hAnsi="仿宋_GB2312" w:cs="仿宋_GB2312"/>
                <w:color w:val="000000"/>
                <w:sz w:val="32"/>
                <w:szCs w:val="32"/>
                <w:lang w:val="en-US" w:eastAsia="zh-CN"/>
              </w:rPr>
              <w:t>。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5D0899-79EB-4754-86B2-72EF36CABDE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75DA1D41-BB29-4322-A8A3-C9B20611DDE2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90084C3-72AC-4652-AB1E-5312F11331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9E7F7C9-6568-4D9E-85D2-6D992BBBB91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widowControl w:val="0"/>
      <w:snapToGrid w:val="0"/>
      <w:rPr>
        <w:rFonts w:ascii="宋体" w:hAnsi="宋体" w:eastAsia="宋体"/>
        <w:kern w:val="2"/>
        <w:sz w:val="28"/>
        <w:szCs w:val="28"/>
      </w:rPr>
    </w:pPr>
    <w:r>
      <w:rPr>
        <w:rFonts w:ascii="宋体" w:hAnsi="宋体" w:eastAsia="宋体"/>
        <w:kern w:val="2"/>
        <w:sz w:val="28"/>
        <w:szCs w:val="28"/>
      </w:rPr>
      <w:fldChar w:fldCharType="begin"/>
    </w:r>
    <w:r>
      <w:rPr>
        <w:rFonts w:ascii="宋体" w:hAnsi="宋体" w:eastAsia="宋体"/>
        <w:kern w:val="2"/>
        <w:sz w:val="28"/>
        <w:szCs w:val="28"/>
      </w:rPr>
      <w:instrText xml:space="preserve">PAGE  </w:instrText>
    </w:r>
    <w:r>
      <w:rPr>
        <w:rFonts w:ascii="宋体" w:hAnsi="宋体" w:eastAsia="宋体"/>
        <w:kern w:val="2"/>
        <w:sz w:val="28"/>
        <w:szCs w:val="28"/>
      </w:rPr>
      <w:fldChar w:fldCharType="separate"/>
    </w:r>
    <w:r>
      <w:rPr>
        <w:rFonts w:ascii="宋体" w:hAnsi="宋体" w:eastAsia="宋体"/>
        <w:kern w:val="2"/>
        <w:sz w:val="28"/>
        <w:szCs w:val="28"/>
      </w:rPr>
      <w:t>- 9 -</w:t>
    </w:r>
    <w:r>
      <w:rPr>
        <w:rFonts w:ascii="宋体" w:hAnsi="宋体" w:eastAsia="宋体"/>
        <w:kern w:val="2"/>
        <w:sz w:val="28"/>
        <w:szCs w:val="28"/>
      </w:rPr>
      <w:fldChar w:fldCharType="end"/>
    </w:r>
  </w:p>
  <w:p>
    <w:pPr>
      <w:widowControl w:val="0"/>
      <w:snapToGrid w:val="0"/>
      <w:ind w:right="360" w:firstLine="360"/>
      <w:rPr>
        <w:rFonts w:ascii="Calibri" w:hAnsi="Calibri" w:eastAsia="宋体"/>
        <w:kern w:val="2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NmIzMWFkMzZkYmFjNjAxMGVkMGRlYmY2ZTdmODAifQ=="/>
  </w:docVars>
  <w:rsids>
    <w:rsidRoot w:val="6F7F3A11"/>
    <w:rsid w:val="08246A68"/>
    <w:rsid w:val="6F7F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2023-11-29T08:01:00Z</dcterms:created>
  <dc:creator>安好1368174436</dc:creator>
  <cp:lastModifiedBy>安好1368174436</cp:lastModifiedBy>
  <dcterms:modified xsi:type="dcterms:W3CDTF">2023-11-29T08:03:10Z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905FFF934C95426EA16E5E3AFFC20C9F_13</vt:lpwstr>
  </property>
</Properties>
</file>