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E4C" w:rsidRDefault="008E0877">
      <w:pPr>
        <w:spacing w:line="540" w:lineRule="exact"/>
        <w:jc w:val="center"/>
        <w:rPr>
          <w:sz w:val="48"/>
          <w:szCs w:val="48"/>
        </w:rPr>
      </w:pPr>
      <w:r w:rsidRPr="008E0877">
        <w:rPr>
          <w:rFonts w:hint="eastAsia"/>
          <w:sz w:val="48"/>
          <w:szCs w:val="48"/>
        </w:rPr>
        <w:t>次氯酸钠溶液年度供应商</w:t>
      </w:r>
      <w:r w:rsidR="00386DDB">
        <w:rPr>
          <w:rFonts w:hint="eastAsia"/>
          <w:sz w:val="48"/>
          <w:szCs w:val="48"/>
        </w:rPr>
        <w:t>报价单</w:t>
      </w:r>
    </w:p>
    <w:p w:rsidR="000B3E4C" w:rsidRDefault="000B3E4C">
      <w:pPr>
        <w:spacing w:line="440" w:lineRule="exact"/>
        <w:rPr>
          <w:sz w:val="24"/>
        </w:rPr>
      </w:pPr>
    </w:p>
    <w:p w:rsidR="000B3E4C" w:rsidRDefault="00386DDB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供应商名称：（公章）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 xml:space="preserve">                                 </w:t>
      </w:r>
    </w:p>
    <w:tbl>
      <w:tblPr>
        <w:tblpPr w:leftFromText="180" w:rightFromText="180" w:vertAnchor="text" w:horzAnchor="page" w:tblpX="1901" w:tblpY="294"/>
        <w:tblOverlap w:val="never"/>
        <w:tblW w:w="8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7"/>
        <w:gridCol w:w="1486"/>
        <w:gridCol w:w="1130"/>
        <w:gridCol w:w="1130"/>
        <w:gridCol w:w="3630"/>
      </w:tblGrid>
      <w:tr w:rsidR="008E0877" w:rsidTr="008E0877">
        <w:trPr>
          <w:trHeight w:val="770"/>
        </w:trPr>
        <w:tc>
          <w:tcPr>
            <w:tcW w:w="1227" w:type="dxa"/>
            <w:vAlign w:val="center"/>
          </w:tcPr>
          <w:p w:rsidR="008E0877" w:rsidRDefault="008E0877">
            <w:pPr>
              <w:spacing w:line="40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  <w:shd w:val="clear" w:color="auto" w:fill="FFFFFF"/>
              </w:rPr>
              <w:t>产品名</w:t>
            </w:r>
          </w:p>
        </w:tc>
        <w:tc>
          <w:tcPr>
            <w:tcW w:w="1486" w:type="dxa"/>
          </w:tcPr>
          <w:p w:rsidR="008E0877" w:rsidRDefault="008E0877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浓度</w:t>
            </w:r>
          </w:p>
        </w:tc>
        <w:tc>
          <w:tcPr>
            <w:tcW w:w="1130" w:type="dxa"/>
          </w:tcPr>
          <w:p w:rsidR="008E0877" w:rsidRDefault="008E0877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规格</w:t>
            </w:r>
          </w:p>
        </w:tc>
        <w:tc>
          <w:tcPr>
            <w:tcW w:w="1130" w:type="dxa"/>
            <w:vAlign w:val="center"/>
          </w:tcPr>
          <w:p w:rsidR="008E0877" w:rsidRDefault="008E08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控制价</w:t>
            </w:r>
          </w:p>
        </w:tc>
        <w:tc>
          <w:tcPr>
            <w:tcW w:w="3630" w:type="dxa"/>
            <w:vAlign w:val="center"/>
          </w:tcPr>
          <w:p w:rsidR="008E0877" w:rsidRDefault="008E08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报价</w:t>
            </w:r>
          </w:p>
        </w:tc>
      </w:tr>
      <w:tr w:rsidR="008E0877" w:rsidTr="008E0877">
        <w:trPr>
          <w:trHeight w:val="1520"/>
        </w:trPr>
        <w:tc>
          <w:tcPr>
            <w:tcW w:w="1227" w:type="dxa"/>
            <w:vAlign w:val="center"/>
          </w:tcPr>
          <w:p w:rsidR="008E0877" w:rsidRDefault="008E0877">
            <w:pPr>
              <w:jc w:val="center"/>
              <w:rPr>
                <w:b/>
                <w:bCs/>
                <w:sz w:val="28"/>
                <w:szCs w:val="28"/>
              </w:rPr>
            </w:pPr>
            <w:r w:rsidRPr="008E0877">
              <w:rPr>
                <w:rFonts w:hint="eastAsia"/>
                <w:b/>
                <w:bCs/>
                <w:sz w:val="28"/>
                <w:szCs w:val="28"/>
              </w:rPr>
              <w:t>次氯酸钠溶液</w:t>
            </w:r>
          </w:p>
        </w:tc>
        <w:tc>
          <w:tcPr>
            <w:tcW w:w="1486" w:type="dxa"/>
          </w:tcPr>
          <w:p w:rsidR="008E0877" w:rsidRDefault="008E0877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10%</w:t>
            </w:r>
          </w:p>
        </w:tc>
        <w:tc>
          <w:tcPr>
            <w:tcW w:w="1130" w:type="dxa"/>
          </w:tcPr>
          <w:p w:rsidR="008E0877" w:rsidRDefault="008E0877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500ml/瓶</w:t>
            </w:r>
          </w:p>
        </w:tc>
        <w:tc>
          <w:tcPr>
            <w:tcW w:w="1130" w:type="dxa"/>
            <w:vAlign w:val="center"/>
          </w:tcPr>
          <w:p w:rsidR="008E0877" w:rsidRDefault="008E08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12元/瓶</w:t>
            </w:r>
          </w:p>
        </w:tc>
        <w:tc>
          <w:tcPr>
            <w:tcW w:w="3630" w:type="dxa"/>
          </w:tcPr>
          <w:p w:rsidR="008E0877" w:rsidRDefault="008E0877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小写：￥</w:t>
            </w:r>
          </w:p>
          <w:p w:rsidR="008E0877" w:rsidRDefault="008E0877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大写：</w:t>
            </w:r>
            <w:bookmarkStart w:id="0" w:name="_GoBack"/>
            <w:bookmarkEnd w:id="0"/>
          </w:p>
        </w:tc>
      </w:tr>
    </w:tbl>
    <w:p w:rsidR="000B3E4C" w:rsidRDefault="000B3E4C">
      <w:pPr>
        <w:spacing w:line="440" w:lineRule="exact"/>
        <w:rPr>
          <w:sz w:val="24"/>
        </w:rPr>
      </w:pPr>
    </w:p>
    <w:p w:rsidR="000B3E4C" w:rsidRDefault="00386DDB">
      <w:pPr>
        <w:numPr>
          <w:ilvl w:val="0"/>
          <w:numId w:val="1"/>
        </w:numPr>
        <w:spacing w:line="340" w:lineRule="exact"/>
        <w:jc w:val="left"/>
        <w:rPr>
          <w:rFonts w:hAnsi="宋体"/>
          <w:b/>
          <w:bCs/>
          <w:sz w:val="21"/>
          <w:szCs w:val="16"/>
        </w:rPr>
      </w:pPr>
      <w:r>
        <w:rPr>
          <w:rFonts w:hAnsi="宋体" w:hint="eastAsia"/>
          <w:b/>
          <w:bCs/>
          <w:sz w:val="21"/>
          <w:szCs w:val="16"/>
        </w:rPr>
        <w:t>本次报价作为最终报价</w:t>
      </w:r>
      <w:r>
        <w:rPr>
          <w:rFonts w:hAnsi="宋体" w:hint="eastAsia"/>
          <w:b/>
          <w:bCs/>
          <w:sz w:val="21"/>
          <w:szCs w:val="16"/>
        </w:rPr>
        <w:t>，</w:t>
      </w:r>
      <w:r>
        <w:rPr>
          <w:rFonts w:hAnsi="宋体" w:hint="eastAsia"/>
          <w:b/>
          <w:bCs/>
          <w:sz w:val="21"/>
          <w:szCs w:val="16"/>
        </w:rPr>
        <w:t>超过控制价为无效报价</w:t>
      </w:r>
      <w:r>
        <w:rPr>
          <w:rFonts w:hAnsi="宋体" w:hint="eastAsia"/>
          <w:b/>
          <w:bCs/>
          <w:sz w:val="21"/>
          <w:szCs w:val="16"/>
        </w:rPr>
        <w:t>。</w:t>
      </w:r>
    </w:p>
    <w:p w:rsidR="000B3E4C" w:rsidRDefault="00386DDB">
      <w:pPr>
        <w:numPr>
          <w:ilvl w:val="0"/>
          <w:numId w:val="1"/>
        </w:numPr>
        <w:spacing w:line="340" w:lineRule="exact"/>
        <w:jc w:val="left"/>
        <w:rPr>
          <w:rFonts w:hAnsi="宋体"/>
          <w:b/>
          <w:bCs/>
          <w:sz w:val="21"/>
          <w:szCs w:val="16"/>
        </w:rPr>
      </w:pPr>
      <w:r>
        <w:rPr>
          <w:rFonts w:hAnsi="宋体" w:hint="eastAsia"/>
          <w:b/>
          <w:bCs/>
          <w:sz w:val="21"/>
          <w:szCs w:val="16"/>
        </w:rPr>
        <w:t>不符合</w:t>
      </w:r>
      <w:r>
        <w:rPr>
          <w:rFonts w:hAnsi="宋体" w:hint="eastAsia"/>
          <w:b/>
          <w:bCs/>
          <w:sz w:val="21"/>
          <w:szCs w:val="16"/>
        </w:rPr>
        <w:t>项目</w:t>
      </w:r>
      <w:r>
        <w:rPr>
          <w:rFonts w:hAnsi="宋体" w:hint="eastAsia"/>
          <w:b/>
          <w:bCs/>
          <w:sz w:val="21"/>
          <w:szCs w:val="16"/>
        </w:rPr>
        <w:t>要求的报价为无效报价。</w:t>
      </w:r>
    </w:p>
    <w:p w:rsidR="000B3E4C" w:rsidRDefault="00386DDB">
      <w:pPr>
        <w:numPr>
          <w:ilvl w:val="0"/>
          <w:numId w:val="1"/>
        </w:numPr>
        <w:spacing w:line="340" w:lineRule="exact"/>
        <w:jc w:val="left"/>
        <w:rPr>
          <w:rFonts w:hAnsi="宋体"/>
          <w:b/>
          <w:bCs/>
          <w:sz w:val="21"/>
          <w:szCs w:val="16"/>
        </w:rPr>
      </w:pPr>
      <w:r>
        <w:rPr>
          <w:rFonts w:hAnsi="宋体" w:hint="eastAsia"/>
          <w:b/>
          <w:bCs/>
          <w:sz w:val="21"/>
          <w:szCs w:val="16"/>
        </w:rPr>
        <w:t>有效报价最低者为第一中标人。</w:t>
      </w:r>
    </w:p>
    <w:p w:rsidR="000B3E4C" w:rsidRDefault="00386DDB">
      <w:pPr>
        <w:pStyle w:val="2"/>
        <w:spacing w:line="340" w:lineRule="exact"/>
        <w:ind w:left="680" w:firstLineChars="200" w:firstLine="480"/>
        <w:rPr>
          <w:sz w:val="24"/>
        </w:rPr>
      </w:pPr>
      <w:r>
        <w:rPr>
          <w:rFonts w:hint="eastAsia"/>
          <w:sz w:val="24"/>
        </w:rPr>
        <w:t xml:space="preserve"> </w:t>
      </w:r>
    </w:p>
    <w:p w:rsidR="000B3E4C" w:rsidRDefault="000B3E4C">
      <w:pPr>
        <w:pStyle w:val="2"/>
        <w:spacing w:line="300" w:lineRule="exact"/>
        <w:ind w:left="680" w:firstLineChars="200" w:firstLine="480"/>
        <w:rPr>
          <w:sz w:val="24"/>
        </w:rPr>
      </w:pPr>
    </w:p>
    <w:p w:rsidR="000B3E4C" w:rsidRDefault="00386DDB">
      <w:pPr>
        <w:pStyle w:val="2"/>
        <w:spacing w:line="300" w:lineRule="exact"/>
        <w:ind w:left="680" w:firstLineChars="200" w:firstLine="480"/>
        <w:rPr>
          <w:bCs/>
          <w:sz w:val="24"/>
          <w:szCs w:val="24"/>
        </w:rPr>
      </w:pPr>
      <w:r>
        <w:rPr>
          <w:rFonts w:hint="eastAsia"/>
          <w:sz w:val="24"/>
        </w:rPr>
        <w:t>供应商代表签字：</w:t>
      </w:r>
      <w:r>
        <w:rPr>
          <w:rFonts w:hAnsi="宋体" w:hint="eastAsia"/>
          <w:sz w:val="24"/>
          <w:u w:val="single"/>
        </w:rPr>
        <w:t xml:space="preserve">                 </w:t>
      </w:r>
      <w:r>
        <w:rPr>
          <w:rFonts w:hint="eastAsia"/>
          <w:sz w:val="24"/>
        </w:rPr>
        <w:t>日期：</w:t>
      </w:r>
      <w:r>
        <w:rPr>
          <w:rFonts w:hAnsi="宋体" w:hint="eastAsia"/>
          <w:sz w:val="24"/>
          <w:u w:val="single"/>
        </w:rPr>
        <w:t xml:space="preserve">               </w:t>
      </w:r>
      <w:r>
        <w:rPr>
          <w:rFonts w:ascii="黑体" w:hint="eastAsia"/>
          <w:b/>
          <w:sz w:val="32"/>
          <w:szCs w:val="32"/>
        </w:rPr>
        <w:t xml:space="preserve">          </w:t>
      </w:r>
      <w:bookmarkStart w:id="1" w:name="_Toc217446084"/>
    </w:p>
    <w:bookmarkEnd w:id="1"/>
    <w:p w:rsidR="000B3E4C" w:rsidRDefault="000B3E4C">
      <w:pPr>
        <w:spacing w:line="300" w:lineRule="exact"/>
        <w:rPr>
          <w:rFonts w:asciiTheme="minorEastAsia" w:eastAsiaTheme="minorEastAsia" w:hAnsiTheme="minorEastAsia" w:cstheme="minorEastAsia"/>
          <w:b/>
          <w:bCs/>
          <w:sz w:val="24"/>
          <w:szCs w:val="24"/>
          <w:shd w:val="clear" w:color="auto" w:fill="FFFFFF"/>
        </w:rPr>
      </w:pPr>
    </w:p>
    <w:p w:rsidR="000B3E4C" w:rsidRDefault="000B3E4C" w:rsidP="008E0877">
      <w:pPr>
        <w:spacing w:line="300" w:lineRule="exact"/>
        <w:ind w:left="482"/>
        <w:rPr>
          <w:rFonts w:asciiTheme="minorEastAsia" w:eastAsiaTheme="minorEastAsia" w:hAnsiTheme="minorEastAsia" w:cstheme="minorEastAsia"/>
          <w:sz w:val="24"/>
          <w:szCs w:val="24"/>
          <w:shd w:val="clear" w:color="auto" w:fill="FFFFFF"/>
        </w:rPr>
      </w:pPr>
    </w:p>
    <w:sectPr w:rsidR="000B3E4C" w:rsidSect="000B3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DDB" w:rsidRDefault="00386DDB" w:rsidP="008E0877">
      <w:r>
        <w:separator/>
      </w:r>
    </w:p>
  </w:endnote>
  <w:endnote w:type="continuationSeparator" w:id="0">
    <w:p w:rsidR="00386DDB" w:rsidRDefault="00386DDB" w:rsidP="008E0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DDB" w:rsidRDefault="00386DDB" w:rsidP="008E0877">
      <w:r>
        <w:separator/>
      </w:r>
    </w:p>
  </w:footnote>
  <w:footnote w:type="continuationSeparator" w:id="0">
    <w:p w:rsidR="00386DDB" w:rsidRDefault="00386DDB" w:rsidP="008E08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ABD536"/>
    <w:multiLevelType w:val="singleLevel"/>
    <w:tmpl w:val="C2ABD53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FCAF367"/>
    <w:multiLevelType w:val="singleLevel"/>
    <w:tmpl w:val="FFCAF36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D51EF05"/>
    <w:multiLevelType w:val="singleLevel"/>
    <w:tmpl w:val="6D51EF05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3E0369F"/>
    <w:rsid w:val="000B3E4C"/>
    <w:rsid w:val="00386DDB"/>
    <w:rsid w:val="008E0877"/>
    <w:rsid w:val="13951531"/>
    <w:rsid w:val="18FB7026"/>
    <w:rsid w:val="1D9F17F2"/>
    <w:rsid w:val="27DF3E30"/>
    <w:rsid w:val="2D636FB1"/>
    <w:rsid w:val="309561DD"/>
    <w:rsid w:val="30DA1746"/>
    <w:rsid w:val="31062E4B"/>
    <w:rsid w:val="32424EBF"/>
    <w:rsid w:val="33E0369F"/>
    <w:rsid w:val="359E2FEA"/>
    <w:rsid w:val="37B9645D"/>
    <w:rsid w:val="4405484F"/>
    <w:rsid w:val="44086B12"/>
    <w:rsid w:val="45030A03"/>
    <w:rsid w:val="494928A5"/>
    <w:rsid w:val="49B03BF7"/>
    <w:rsid w:val="5AE77DB9"/>
    <w:rsid w:val="5E631F7F"/>
    <w:rsid w:val="600A719B"/>
    <w:rsid w:val="61272866"/>
    <w:rsid w:val="617B6774"/>
    <w:rsid w:val="68203636"/>
    <w:rsid w:val="6B060024"/>
    <w:rsid w:val="6EDD3642"/>
    <w:rsid w:val="73392A7F"/>
    <w:rsid w:val="74E13428"/>
    <w:rsid w:val="787612D7"/>
    <w:rsid w:val="7DB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E4C"/>
    <w:pPr>
      <w:widowControl w:val="0"/>
      <w:jc w:val="both"/>
    </w:pPr>
    <w:rPr>
      <w:rFonts w:ascii="宋体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qFormat/>
    <w:rsid w:val="000B3E4C"/>
    <w:pPr>
      <w:spacing w:line="560" w:lineRule="exact"/>
      <w:ind w:firstLineChars="200" w:firstLine="560"/>
    </w:pPr>
    <w:rPr>
      <w:sz w:val="28"/>
    </w:rPr>
  </w:style>
  <w:style w:type="paragraph" w:styleId="2">
    <w:name w:val="Body Text Indent 2"/>
    <w:basedOn w:val="a"/>
    <w:qFormat/>
    <w:rsid w:val="000B3E4C"/>
    <w:pPr>
      <w:spacing w:after="120" w:line="480" w:lineRule="auto"/>
      <w:ind w:leftChars="200" w:left="420"/>
    </w:pPr>
  </w:style>
  <w:style w:type="character" w:styleId="HTML">
    <w:name w:val="HTML Definition"/>
    <w:basedOn w:val="a0"/>
    <w:qFormat/>
    <w:rsid w:val="000B3E4C"/>
  </w:style>
  <w:style w:type="character" w:styleId="HTML0">
    <w:name w:val="HTML Variable"/>
    <w:basedOn w:val="a0"/>
    <w:rsid w:val="000B3E4C"/>
  </w:style>
  <w:style w:type="character" w:styleId="a4">
    <w:name w:val="Hyperlink"/>
    <w:basedOn w:val="a0"/>
    <w:qFormat/>
    <w:rsid w:val="000B3E4C"/>
    <w:rPr>
      <w:color w:val="2490F8"/>
      <w:u w:val="none"/>
    </w:rPr>
  </w:style>
  <w:style w:type="character" w:styleId="HTML1">
    <w:name w:val="HTML Code"/>
    <w:basedOn w:val="a0"/>
    <w:qFormat/>
    <w:rsid w:val="000B3E4C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0B3E4C"/>
  </w:style>
  <w:style w:type="character" w:customStyle="1" w:styleId="active5">
    <w:name w:val="active5"/>
    <w:basedOn w:val="a0"/>
    <w:qFormat/>
    <w:rsid w:val="000B3E4C"/>
    <w:rPr>
      <w:color w:val="00FF00"/>
      <w:shd w:val="clear" w:color="auto" w:fill="111111"/>
    </w:rPr>
  </w:style>
  <w:style w:type="character" w:customStyle="1" w:styleId="editclass">
    <w:name w:val="edit_class"/>
    <w:basedOn w:val="a0"/>
    <w:qFormat/>
    <w:rsid w:val="000B3E4C"/>
  </w:style>
  <w:style w:type="character" w:customStyle="1" w:styleId="biggerthanmax">
    <w:name w:val="biggerthanmax"/>
    <w:basedOn w:val="a0"/>
    <w:qFormat/>
    <w:rsid w:val="000B3E4C"/>
    <w:rPr>
      <w:shd w:val="clear" w:color="auto" w:fill="FFFF00"/>
    </w:rPr>
  </w:style>
  <w:style w:type="character" w:customStyle="1" w:styleId="layui-layer-tabnow">
    <w:name w:val="layui-layer-tabnow"/>
    <w:basedOn w:val="a0"/>
    <w:qFormat/>
    <w:rsid w:val="000B3E4C"/>
    <w:rPr>
      <w:bdr w:val="single" w:sz="6" w:space="0" w:color="CCCCCC"/>
      <w:shd w:val="clear" w:color="auto" w:fill="FFFFFF"/>
    </w:rPr>
  </w:style>
  <w:style w:type="character" w:customStyle="1" w:styleId="associateddata">
    <w:name w:val="associateddata"/>
    <w:basedOn w:val="a0"/>
    <w:qFormat/>
    <w:rsid w:val="000B3E4C"/>
    <w:rPr>
      <w:shd w:val="clear" w:color="auto" w:fill="50A6F9"/>
    </w:rPr>
  </w:style>
  <w:style w:type="character" w:customStyle="1" w:styleId="choosename">
    <w:name w:val="choosename"/>
    <w:basedOn w:val="a0"/>
    <w:qFormat/>
    <w:rsid w:val="000B3E4C"/>
  </w:style>
  <w:style w:type="character" w:customStyle="1" w:styleId="icontext1">
    <w:name w:val="icontext1"/>
    <w:basedOn w:val="a0"/>
    <w:qFormat/>
    <w:rsid w:val="000B3E4C"/>
  </w:style>
  <w:style w:type="character" w:customStyle="1" w:styleId="icontext11">
    <w:name w:val="icontext11"/>
    <w:basedOn w:val="a0"/>
    <w:qFormat/>
    <w:rsid w:val="000B3E4C"/>
  </w:style>
  <w:style w:type="character" w:customStyle="1" w:styleId="icontext12">
    <w:name w:val="icontext12"/>
    <w:basedOn w:val="a0"/>
    <w:qFormat/>
    <w:rsid w:val="000B3E4C"/>
  </w:style>
  <w:style w:type="character" w:customStyle="1" w:styleId="tmpztreemovearrow">
    <w:name w:val="tmpztreemove_arrow"/>
    <w:basedOn w:val="a0"/>
    <w:qFormat/>
    <w:rsid w:val="000B3E4C"/>
  </w:style>
  <w:style w:type="character" w:customStyle="1" w:styleId="icontext2">
    <w:name w:val="icontext2"/>
    <w:basedOn w:val="a0"/>
    <w:qFormat/>
    <w:rsid w:val="000B3E4C"/>
  </w:style>
  <w:style w:type="character" w:customStyle="1" w:styleId="after">
    <w:name w:val="after"/>
    <w:basedOn w:val="a0"/>
    <w:qFormat/>
    <w:rsid w:val="000B3E4C"/>
    <w:rPr>
      <w:sz w:val="0"/>
      <w:szCs w:val="0"/>
    </w:rPr>
  </w:style>
  <w:style w:type="character" w:customStyle="1" w:styleId="button">
    <w:name w:val="button"/>
    <w:basedOn w:val="a0"/>
    <w:qFormat/>
    <w:rsid w:val="000B3E4C"/>
  </w:style>
  <w:style w:type="character" w:customStyle="1" w:styleId="cdropright">
    <w:name w:val="cdropright"/>
    <w:basedOn w:val="a0"/>
    <w:qFormat/>
    <w:rsid w:val="000B3E4C"/>
  </w:style>
  <w:style w:type="character" w:customStyle="1" w:styleId="browseclassspan">
    <w:name w:val="browse_class&gt;span"/>
    <w:basedOn w:val="a0"/>
    <w:qFormat/>
    <w:rsid w:val="000B3E4C"/>
  </w:style>
  <w:style w:type="character" w:customStyle="1" w:styleId="designclass">
    <w:name w:val="design_class"/>
    <w:basedOn w:val="a0"/>
    <w:qFormat/>
    <w:rsid w:val="000B3E4C"/>
  </w:style>
  <w:style w:type="character" w:customStyle="1" w:styleId="first-child">
    <w:name w:val="first-child"/>
    <w:basedOn w:val="a0"/>
    <w:qFormat/>
    <w:rsid w:val="000B3E4C"/>
  </w:style>
  <w:style w:type="character" w:customStyle="1" w:styleId="cy">
    <w:name w:val="cy"/>
    <w:basedOn w:val="a0"/>
    <w:qFormat/>
    <w:rsid w:val="000B3E4C"/>
  </w:style>
  <w:style w:type="character" w:customStyle="1" w:styleId="w32">
    <w:name w:val="w32"/>
    <w:basedOn w:val="a0"/>
    <w:qFormat/>
    <w:rsid w:val="000B3E4C"/>
  </w:style>
  <w:style w:type="character" w:customStyle="1" w:styleId="pagechatarealistclosebox">
    <w:name w:val="pagechatarealistclose_box"/>
    <w:basedOn w:val="a0"/>
    <w:qFormat/>
    <w:rsid w:val="000B3E4C"/>
  </w:style>
  <w:style w:type="character" w:customStyle="1" w:styleId="pagechatarealistclosebox1">
    <w:name w:val="pagechatarealistclose_box1"/>
    <w:basedOn w:val="a0"/>
    <w:qFormat/>
    <w:rsid w:val="000B3E4C"/>
  </w:style>
  <w:style w:type="character" w:customStyle="1" w:styleId="ico1654">
    <w:name w:val="ico1654"/>
    <w:basedOn w:val="a0"/>
    <w:qFormat/>
    <w:rsid w:val="000B3E4C"/>
  </w:style>
  <w:style w:type="character" w:customStyle="1" w:styleId="ico1655">
    <w:name w:val="ico1655"/>
    <w:basedOn w:val="a0"/>
    <w:qFormat/>
    <w:rsid w:val="000B3E4C"/>
  </w:style>
  <w:style w:type="character" w:customStyle="1" w:styleId="hover41">
    <w:name w:val="hover41"/>
    <w:basedOn w:val="a0"/>
    <w:qFormat/>
    <w:rsid w:val="000B3E4C"/>
    <w:rPr>
      <w:color w:val="FFFFFF"/>
    </w:rPr>
  </w:style>
  <w:style w:type="character" w:customStyle="1" w:styleId="drapbtn">
    <w:name w:val="drapbtn"/>
    <w:basedOn w:val="a0"/>
    <w:qFormat/>
    <w:rsid w:val="000B3E4C"/>
  </w:style>
  <w:style w:type="character" w:customStyle="1" w:styleId="cdropleft">
    <w:name w:val="cdropleft"/>
    <w:basedOn w:val="a0"/>
    <w:qFormat/>
    <w:rsid w:val="000B3E4C"/>
  </w:style>
  <w:style w:type="character" w:customStyle="1" w:styleId="icontext3">
    <w:name w:val="icontext3"/>
    <w:basedOn w:val="a0"/>
    <w:qFormat/>
    <w:rsid w:val="000B3E4C"/>
  </w:style>
  <w:style w:type="character" w:customStyle="1" w:styleId="iconline2">
    <w:name w:val="iconline2"/>
    <w:basedOn w:val="a0"/>
    <w:qFormat/>
    <w:rsid w:val="000B3E4C"/>
  </w:style>
  <w:style w:type="character" w:customStyle="1" w:styleId="iconline21">
    <w:name w:val="iconline21"/>
    <w:basedOn w:val="a0"/>
    <w:qFormat/>
    <w:rsid w:val="000B3E4C"/>
  </w:style>
  <w:style w:type="character" w:customStyle="1" w:styleId="hilite5">
    <w:name w:val="hilite5"/>
    <w:basedOn w:val="a0"/>
    <w:qFormat/>
    <w:rsid w:val="000B3E4C"/>
    <w:rPr>
      <w:color w:val="FFFFFF"/>
      <w:shd w:val="clear" w:color="auto" w:fill="666666"/>
    </w:rPr>
  </w:style>
  <w:style w:type="character" w:customStyle="1" w:styleId="xdrichtextbox2">
    <w:name w:val="xdrichtextbox2"/>
    <w:basedOn w:val="a0"/>
    <w:qFormat/>
    <w:rsid w:val="000B3E4C"/>
  </w:style>
  <w:style w:type="character" w:customStyle="1" w:styleId="font21">
    <w:name w:val="font21"/>
    <w:basedOn w:val="a0"/>
    <w:qFormat/>
    <w:rsid w:val="000B3E4C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sid w:val="000B3E4C"/>
    <w:rPr>
      <w:rFonts w:ascii="Times New Roman" w:hAnsi="Times New Roman" w:cs="Times New Roman" w:hint="default"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0B3E4C"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61">
    <w:name w:val="font61"/>
    <w:basedOn w:val="a0"/>
    <w:rsid w:val="000B3E4C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81">
    <w:name w:val="font81"/>
    <w:basedOn w:val="a0"/>
    <w:rsid w:val="000B3E4C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5">
    <w:name w:val="header"/>
    <w:basedOn w:val="a"/>
    <w:link w:val="Char"/>
    <w:rsid w:val="008E0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E0877"/>
    <w:rPr>
      <w:rFonts w:ascii="宋体"/>
      <w:sz w:val="18"/>
      <w:szCs w:val="18"/>
    </w:rPr>
  </w:style>
  <w:style w:type="paragraph" w:styleId="a6">
    <w:name w:val="footer"/>
    <w:basedOn w:val="a"/>
    <w:link w:val="Char0"/>
    <w:rsid w:val="008E0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E0877"/>
    <w:rPr>
      <w:rFonts w:asci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何金</dc:creator>
  <cp:lastModifiedBy>Administrator</cp:lastModifiedBy>
  <cp:revision>2</cp:revision>
  <dcterms:created xsi:type="dcterms:W3CDTF">2020-06-24T01:34:00Z</dcterms:created>
  <dcterms:modified xsi:type="dcterms:W3CDTF">2022-02-24T09:52:00Z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2854FE4BCA954FED9244771BE4F8EF0B</vt:lpwstr>
  </property>
</Properties>
</file>