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34F" w:rsidRDefault="00F92A11" w:rsidP="00815C62">
      <w:pPr>
        <w:widowControl/>
        <w:spacing w:beforeLines="137" w:afterLines="178"/>
        <w:jc w:val="center"/>
        <w:outlineLvl w:val="1"/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参选银行优惠利率申报表</w:t>
      </w:r>
    </w:p>
    <w:p w:rsidR="00D2034F" w:rsidRDefault="00F92A11">
      <w:pPr>
        <w:spacing w:line="360" w:lineRule="auto"/>
        <w:ind w:firstLine="480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一、</w:t>
      </w:r>
      <w:r>
        <w:rPr>
          <w:rFonts w:ascii="宋体" w:hAnsi="宋体" w:cs="宋体" w:hint="eastAsia"/>
          <w:b/>
          <w:sz w:val="24"/>
        </w:rPr>
        <w:t>本行对</w:t>
      </w:r>
      <w:r w:rsidRPr="00815C62">
        <w:rPr>
          <w:rFonts w:ascii="宋体" w:hAnsi="宋体" w:cs="宋体" w:hint="eastAsia"/>
          <w:b/>
          <w:sz w:val="24"/>
        </w:rPr>
        <w:t>德阳市中西医结合医院</w:t>
      </w:r>
      <w:r w:rsidRPr="00815C62">
        <w:rPr>
          <w:rFonts w:ascii="宋体" w:hAnsi="宋体" w:cs="宋体" w:hint="eastAsia"/>
          <w:b/>
          <w:sz w:val="24"/>
        </w:rPr>
        <w:t>XX</w:t>
      </w:r>
      <w:r w:rsidRPr="00815C62">
        <w:rPr>
          <w:rFonts w:ascii="宋体" w:hAnsi="宋体" w:cs="宋体" w:hint="eastAsia"/>
          <w:b/>
          <w:sz w:val="24"/>
        </w:rPr>
        <w:t>账</w:t>
      </w:r>
      <w:r>
        <w:rPr>
          <w:rFonts w:ascii="宋体" w:hAnsi="宋体" w:cs="宋体" w:hint="eastAsia"/>
          <w:b/>
          <w:sz w:val="24"/>
        </w:rPr>
        <w:t>户开设项目存放资金的</w:t>
      </w:r>
      <w:r>
        <w:rPr>
          <w:rFonts w:ascii="宋体" w:hAnsi="宋体" w:cs="宋体" w:hint="eastAsia"/>
          <w:b/>
          <w:bCs/>
          <w:sz w:val="24"/>
        </w:rPr>
        <w:t>存款基准利率上浮率报价为：</w:t>
      </w:r>
    </w:p>
    <w:tbl>
      <w:tblPr>
        <w:tblW w:w="99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/>
      </w:tblPr>
      <w:tblGrid>
        <w:gridCol w:w="2094"/>
        <w:gridCol w:w="2899"/>
        <w:gridCol w:w="2336"/>
        <w:gridCol w:w="2634"/>
      </w:tblGrid>
      <w:tr w:rsidR="00D2034F">
        <w:trPr>
          <w:trHeight w:val="786"/>
          <w:jc w:val="center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34F" w:rsidRDefault="00F92A11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存期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34F" w:rsidRDefault="00F92A11">
            <w:pPr>
              <w:spacing w:line="400" w:lineRule="exact"/>
              <w:jc w:val="center"/>
              <w:rPr>
                <w:rFonts w:ascii="宋体" w:hAnsi="宋体" w:cs="宋体"/>
                <w:bCs/>
                <w:sz w:val="24"/>
              </w:rPr>
            </w:pPr>
            <w:r>
              <w:rPr>
                <w:rFonts w:ascii="宋体" w:hAnsi="宋体" w:cs="宋体" w:hint="eastAsia"/>
                <w:bCs/>
                <w:sz w:val="24"/>
              </w:rPr>
              <w:t>存款基准利率</w:t>
            </w:r>
            <w:r>
              <w:rPr>
                <w:rFonts w:ascii="宋体" w:hAnsi="宋体" w:cs="宋体" w:hint="eastAsia"/>
                <w:szCs w:val="21"/>
              </w:rPr>
              <w:t>(%)</w:t>
            </w:r>
          </w:p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034F" w:rsidRDefault="00F92A11"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报价上浮率</w:t>
            </w:r>
            <w:r>
              <w:rPr>
                <w:rFonts w:ascii="宋体" w:hAnsi="宋体" w:cs="宋体" w:hint="eastAsia"/>
                <w:b/>
                <w:szCs w:val="21"/>
              </w:rPr>
              <w:t>(%)</w:t>
            </w:r>
          </w:p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F92A11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上浮后的利率</w:t>
            </w:r>
            <w:r>
              <w:rPr>
                <w:rFonts w:ascii="宋体" w:hAnsi="宋体" w:cs="宋体" w:hint="eastAsia"/>
                <w:szCs w:val="21"/>
              </w:rPr>
              <w:t>(%)</w:t>
            </w:r>
          </w:p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D2034F">
        <w:trPr>
          <w:trHeight w:val="906"/>
          <w:jc w:val="center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F92A11">
            <w:pPr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活期存款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D2034F">
        <w:trPr>
          <w:trHeight w:val="906"/>
          <w:jc w:val="center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F92A11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定期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D2034F">
        <w:trPr>
          <w:trHeight w:val="906"/>
          <w:jc w:val="center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F92A11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协定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D2034F">
        <w:trPr>
          <w:trHeight w:val="906"/>
          <w:jc w:val="center"/>
        </w:trPr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F92A11">
            <w:pPr>
              <w:spacing w:line="40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7</w:t>
            </w:r>
            <w:r>
              <w:rPr>
                <w:rFonts w:ascii="宋体" w:hAnsi="宋体" w:cs="宋体" w:hint="eastAsia"/>
                <w:szCs w:val="21"/>
              </w:rPr>
              <w:t>天通知存款</w:t>
            </w:r>
          </w:p>
        </w:tc>
        <w:tc>
          <w:tcPr>
            <w:tcW w:w="2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  <w:tc>
          <w:tcPr>
            <w:tcW w:w="2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034F" w:rsidRDefault="00D2034F">
            <w:pPr>
              <w:spacing w:line="400" w:lineRule="exact"/>
              <w:jc w:val="center"/>
              <w:rPr>
                <w:rFonts w:ascii="宋体" w:hAnsi="宋体" w:cs="宋体"/>
                <w:color w:val="FF0000"/>
                <w:szCs w:val="21"/>
              </w:rPr>
            </w:pPr>
          </w:p>
        </w:tc>
      </w:tr>
    </w:tbl>
    <w:p w:rsidR="00D2034F" w:rsidRDefault="00D2034F">
      <w:pPr>
        <w:spacing w:line="520" w:lineRule="exact"/>
        <w:ind w:firstLineChars="200" w:firstLine="480"/>
        <w:rPr>
          <w:rFonts w:ascii="宋体" w:hAnsi="宋体" w:cs="宋体"/>
          <w:bCs/>
          <w:sz w:val="24"/>
        </w:rPr>
      </w:pPr>
    </w:p>
    <w:p w:rsidR="00D2034F" w:rsidRDefault="00D2034F">
      <w:pPr>
        <w:pStyle w:val="2"/>
        <w:spacing w:line="520" w:lineRule="exact"/>
        <w:rPr>
          <w:rFonts w:ascii="宋体" w:hAnsi="宋体" w:cs="宋体"/>
          <w:bCs/>
          <w:sz w:val="24"/>
        </w:rPr>
      </w:pPr>
    </w:p>
    <w:p w:rsidR="00D2034F" w:rsidRDefault="00F92A11">
      <w:pPr>
        <w:pStyle w:val="2"/>
        <w:spacing w:line="520" w:lineRule="exact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参选银行名称</w:t>
      </w:r>
      <w:r>
        <w:rPr>
          <w:rFonts w:ascii="宋体" w:hAnsi="宋体" w:cs="宋体" w:hint="eastAsia"/>
          <w:bCs/>
          <w:sz w:val="24"/>
        </w:rPr>
        <w:t>(</w:t>
      </w:r>
      <w:r>
        <w:rPr>
          <w:rFonts w:ascii="宋体" w:hAnsi="宋体" w:cs="宋体" w:hint="eastAsia"/>
          <w:bCs/>
          <w:sz w:val="24"/>
        </w:rPr>
        <w:t>公章</w:t>
      </w:r>
      <w:r>
        <w:rPr>
          <w:rFonts w:ascii="宋体" w:hAnsi="宋体" w:cs="宋体" w:hint="eastAsia"/>
          <w:bCs/>
          <w:sz w:val="24"/>
        </w:rPr>
        <w:t>)</w:t>
      </w:r>
      <w:r>
        <w:rPr>
          <w:rFonts w:ascii="宋体" w:hAnsi="宋体" w:cs="宋体" w:hint="eastAsia"/>
          <w:bCs/>
          <w:sz w:val="24"/>
        </w:rPr>
        <w:t>：</w:t>
      </w:r>
      <w:r>
        <w:rPr>
          <w:rFonts w:ascii="宋体" w:hAnsi="宋体" w:cs="宋体" w:hint="eastAsia"/>
          <w:bCs/>
          <w:sz w:val="24"/>
        </w:rPr>
        <w:t xml:space="preserve">      </w:t>
      </w:r>
    </w:p>
    <w:p w:rsidR="00D2034F" w:rsidRDefault="00F92A11">
      <w:pPr>
        <w:pStyle w:val="2"/>
        <w:spacing w:line="520" w:lineRule="exact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法定代表人</w:t>
      </w:r>
      <w:r>
        <w:rPr>
          <w:rFonts w:ascii="宋体" w:hAnsi="宋体" w:cs="宋体" w:hint="eastAsia"/>
          <w:bCs/>
          <w:sz w:val="24"/>
        </w:rPr>
        <w:t>(</w:t>
      </w:r>
      <w:r>
        <w:rPr>
          <w:rFonts w:ascii="宋体" w:hAnsi="宋体" w:cs="宋体" w:hint="eastAsia"/>
          <w:bCs/>
          <w:sz w:val="24"/>
        </w:rPr>
        <w:t>负责人</w:t>
      </w:r>
      <w:r>
        <w:rPr>
          <w:rFonts w:ascii="宋体" w:hAnsi="宋体" w:cs="宋体" w:hint="eastAsia"/>
          <w:bCs/>
          <w:sz w:val="24"/>
        </w:rPr>
        <w:t>)</w:t>
      </w:r>
      <w:r>
        <w:rPr>
          <w:rFonts w:ascii="宋体" w:hAnsi="宋体" w:cs="宋体" w:hint="eastAsia"/>
          <w:bCs/>
          <w:sz w:val="24"/>
        </w:rPr>
        <w:t>或授权代表</w:t>
      </w:r>
      <w:r>
        <w:rPr>
          <w:rFonts w:ascii="宋体" w:hAnsi="宋体" w:cs="宋体" w:hint="eastAsia"/>
          <w:bCs/>
          <w:sz w:val="24"/>
        </w:rPr>
        <w:t>(</w:t>
      </w:r>
      <w:r>
        <w:rPr>
          <w:rFonts w:ascii="宋体" w:hAnsi="宋体" w:cs="宋体" w:hint="eastAsia"/>
          <w:bCs/>
          <w:sz w:val="24"/>
        </w:rPr>
        <w:t>签字</w:t>
      </w:r>
      <w:r>
        <w:rPr>
          <w:rFonts w:ascii="宋体" w:hAnsi="宋体" w:cs="宋体" w:hint="eastAsia"/>
          <w:bCs/>
          <w:sz w:val="24"/>
        </w:rPr>
        <w:t>)</w:t>
      </w:r>
      <w:r>
        <w:rPr>
          <w:rFonts w:ascii="宋体" w:hAnsi="宋体" w:cs="宋体" w:hint="eastAsia"/>
          <w:bCs/>
          <w:sz w:val="24"/>
        </w:rPr>
        <w:t>：</w:t>
      </w:r>
    </w:p>
    <w:p w:rsidR="00D2034F" w:rsidRDefault="00F92A11">
      <w:pPr>
        <w:pStyle w:val="2"/>
        <w:spacing w:line="520" w:lineRule="exact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通讯地址：</w:t>
      </w:r>
    </w:p>
    <w:p w:rsidR="00D2034F" w:rsidRDefault="00F92A11">
      <w:pPr>
        <w:pStyle w:val="2"/>
        <w:spacing w:line="520" w:lineRule="exact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邮政编码：</w:t>
      </w:r>
    </w:p>
    <w:p w:rsidR="00D2034F" w:rsidRDefault="00F92A11">
      <w:pPr>
        <w:pStyle w:val="2"/>
        <w:spacing w:line="520" w:lineRule="exact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联系电话：</w:t>
      </w:r>
    </w:p>
    <w:p w:rsidR="00D2034F" w:rsidRDefault="00F92A11">
      <w:pPr>
        <w:pStyle w:val="2"/>
        <w:spacing w:line="520" w:lineRule="exact"/>
      </w:pPr>
      <w:r>
        <w:rPr>
          <w:rFonts w:ascii="宋体" w:hAnsi="宋体" w:cs="宋体" w:hint="eastAsia"/>
          <w:bCs/>
          <w:sz w:val="24"/>
        </w:rPr>
        <w:t>日</w:t>
      </w:r>
      <w:r>
        <w:rPr>
          <w:rFonts w:ascii="宋体" w:hAnsi="宋体" w:cs="宋体" w:hint="eastAsia"/>
          <w:bCs/>
          <w:sz w:val="24"/>
        </w:rPr>
        <w:t xml:space="preserve">    </w:t>
      </w:r>
      <w:r>
        <w:rPr>
          <w:rFonts w:ascii="宋体" w:hAnsi="宋体" w:cs="宋体" w:hint="eastAsia"/>
          <w:bCs/>
          <w:sz w:val="24"/>
        </w:rPr>
        <w:t>期：</w:t>
      </w:r>
      <w:bookmarkStart w:id="0" w:name="_GoBack"/>
      <w:bookmarkEnd w:id="0"/>
    </w:p>
    <w:sectPr w:rsidR="00D2034F" w:rsidSect="00D2034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2A11" w:rsidRDefault="00F92A11" w:rsidP="00D2034F">
      <w:r>
        <w:separator/>
      </w:r>
    </w:p>
  </w:endnote>
  <w:endnote w:type="continuationSeparator" w:id="0">
    <w:p w:rsidR="00F92A11" w:rsidRDefault="00F92A11" w:rsidP="00D203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34F" w:rsidRDefault="00D2034F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D2034F" w:rsidRDefault="00D2034F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F92A11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15C62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2A11" w:rsidRDefault="00F92A11" w:rsidP="00D2034F">
      <w:r>
        <w:separator/>
      </w:r>
    </w:p>
  </w:footnote>
  <w:footnote w:type="continuationSeparator" w:id="0">
    <w:p w:rsidR="00F92A11" w:rsidRDefault="00F92A11" w:rsidP="00D203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2915E83"/>
    <w:rsid w:val="00815C62"/>
    <w:rsid w:val="00D2034F"/>
    <w:rsid w:val="00F92A11"/>
    <w:rsid w:val="485C3274"/>
    <w:rsid w:val="62915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034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qFormat/>
    <w:rsid w:val="00D2034F"/>
    <w:pPr>
      <w:spacing w:after="120" w:line="480" w:lineRule="auto"/>
      <w:ind w:leftChars="200" w:left="420"/>
    </w:pPr>
    <w:rPr>
      <w:kern w:val="0"/>
      <w:sz w:val="20"/>
    </w:rPr>
  </w:style>
  <w:style w:type="paragraph" w:styleId="a3">
    <w:name w:val="footer"/>
    <w:basedOn w:val="a"/>
    <w:uiPriority w:val="99"/>
    <w:unhideWhenUsed/>
    <w:qFormat/>
    <w:rsid w:val="00D2034F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4">
    <w:name w:val="header"/>
    <w:basedOn w:val="a"/>
    <w:link w:val="Char"/>
    <w:rsid w:val="00815C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15C6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shdy-gsb-89</dc:creator>
  <cp:lastModifiedBy>Administrator</cp:lastModifiedBy>
  <cp:revision>2</cp:revision>
  <dcterms:created xsi:type="dcterms:W3CDTF">2020-05-15T05:30:00Z</dcterms:created>
  <dcterms:modified xsi:type="dcterms:W3CDTF">2020-05-18T02:16:00Z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