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Cs w:val="0"/>
          <w:sz w:val="30"/>
          <w:szCs w:val="30"/>
        </w:rPr>
      </w:pPr>
      <w:r>
        <w:rPr>
          <w:rFonts w:hint="eastAsia" w:ascii="宋体" w:hAnsi="宋体" w:eastAsia="宋体" w:cs="宋体"/>
          <w:bCs w:val="0"/>
          <w:sz w:val="30"/>
          <w:szCs w:val="30"/>
        </w:rPr>
        <w:t>参选银行贡献度指标数据申报表</w:t>
      </w:r>
    </w:p>
    <w:p>
      <w:pPr>
        <w:rPr>
          <w:rFonts w:hint="eastAsia" w:ascii="宋体" w:hAnsi="宋体" w:cs="宋体"/>
        </w:rPr>
      </w:pPr>
    </w:p>
    <w:tbl>
      <w:tblPr>
        <w:tblStyle w:val="6"/>
        <w:tblW w:w="951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3494"/>
        <w:gridCol w:w="2859"/>
        <w:gridCol w:w="9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具体指标</w:t>
            </w:r>
          </w:p>
        </w:tc>
        <w:tc>
          <w:tcPr>
            <w:tcW w:w="3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指标口径</w:t>
            </w:r>
          </w:p>
        </w:tc>
        <w:tc>
          <w:tcPr>
            <w:tcW w:w="2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数据(万元)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bookmarkStart w:id="0" w:name="_GoBack" w:colFirst="0" w:colLast="0"/>
            <w:r>
              <w:rPr>
                <w:rFonts w:hint="eastAsia" w:ascii="宋体" w:hAnsi="宋体" w:cs="宋体"/>
                <w:szCs w:val="21"/>
              </w:rPr>
              <w:t>对德阳当地小微企业、三农、扶贫等贷款余额</w:t>
            </w:r>
          </w:p>
        </w:tc>
        <w:tc>
          <w:tcPr>
            <w:tcW w:w="349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cs="宋体"/>
                <w:szCs w:val="21"/>
                <w:highlight w:val="red"/>
              </w:rPr>
            </w:pPr>
          </w:p>
          <w:p>
            <w:pPr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2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对德阳当地贷款余额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49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对德阳当地新增贷款额   </w:t>
            </w:r>
          </w:p>
        </w:tc>
        <w:tc>
          <w:tcPr>
            <w:tcW w:w="349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tabs>
                <w:tab w:val="left" w:pos="600"/>
              </w:tabs>
              <w:ind w:firstLine="0" w:firstLineChars="0"/>
              <w:jc w:val="left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对德阳当地国有企业贷款余额</w:t>
            </w:r>
          </w:p>
        </w:tc>
        <w:tc>
          <w:tcPr>
            <w:tcW w:w="349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tabs>
                <w:tab w:val="left" w:pos="600"/>
              </w:tabs>
              <w:ind w:firstLine="0" w:firstLineChars="0"/>
              <w:jc w:val="left"/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/>
              </w:rPr>
              <w:t>德阳市财政非税收入代收额</w:t>
            </w:r>
          </w:p>
        </w:tc>
        <w:tc>
          <w:tcPr>
            <w:tcW w:w="349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3"/>
              <w:tabs>
                <w:tab w:val="left" w:pos="600"/>
              </w:tabs>
              <w:ind w:firstLine="0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bookmarkEnd w:id="0"/>
    </w:tbl>
    <w:p>
      <w:pPr>
        <w:pStyle w:val="4"/>
        <w:spacing w:after="0" w:line="560" w:lineRule="exact"/>
        <w:ind w:left="0" w:leftChars="0" w:firstLine="480" w:firstLineChars="200"/>
        <w:jc w:val="lef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注：参选银行应真实、准确填列上表，填列的每项内容应附相关证明材料，复印件应加盖参选银行公章。</w:t>
      </w:r>
    </w:p>
    <w:p>
      <w:pPr>
        <w:pStyle w:val="4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 xml:space="preserve">参选银行名称(公章)：      </w:t>
      </w:r>
    </w:p>
    <w:p>
      <w:pPr>
        <w:pStyle w:val="4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法定代表人(负责人)或授权代表(签字)：</w:t>
      </w:r>
    </w:p>
    <w:p>
      <w:pPr>
        <w:pStyle w:val="4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通讯地址：</w:t>
      </w:r>
    </w:p>
    <w:p>
      <w:pPr>
        <w:pStyle w:val="4"/>
        <w:spacing w:line="520" w:lineRule="exact"/>
        <w:rPr>
          <w:rFonts w:hint="eastAsia"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联系电话：</w:t>
      </w:r>
    </w:p>
    <w:p>
      <w:pPr>
        <w:pStyle w:val="4"/>
        <w:spacing w:line="560" w:lineRule="exact"/>
        <w:rPr>
          <w:rFonts w:hint="eastAsia" w:ascii="宋体" w:hAnsi="宋体" w:eastAsia="宋体" w:cs="宋体"/>
          <w:bCs/>
          <w:sz w:val="24"/>
          <w:lang w:val="en-US" w:eastAsia="zh-CN"/>
        </w:rPr>
      </w:pPr>
      <w:r>
        <w:rPr>
          <w:rFonts w:hint="eastAsia" w:ascii="宋体" w:hAnsi="宋体" w:cs="宋体"/>
          <w:bCs/>
          <w:sz w:val="24"/>
        </w:rPr>
        <w:t>日    期：</w:t>
      </w:r>
    </w:p>
    <w:p>
      <w:pPr>
        <w:pStyle w:val="4"/>
        <w:spacing w:line="520" w:lineRule="exact"/>
        <w:rPr>
          <w:rFonts w:hint="eastAsia" w:ascii="宋体" w:hAnsi="宋体" w:cs="宋体"/>
          <w:bCs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CF0C84"/>
    <w:rsid w:val="27CF0C84"/>
    <w:rsid w:val="2ED0542E"/>
    <w:rsid w:val="4E96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260" w:after="260" w:line="400" w:lineRule="exact"/>
      <w:jc w:val="center"/>
      <w:outlineLvl w:val="1"/>
    </w:pPr>
    <w:rPr>
      <w:rFonts w:ascii="Arial" w:hAnsi="Arial" w:eastAsia="黑体"/>
      <w:b/>
      <w:bCs/>
      <w:sz w:val="28"/>
      <w:szCs w:val="32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630"/>
    </w:pPr>
    <w:rPr>
      <w:kern w:val="0"/>
      <w:sz w:val="32"/>
      <w:szCs w:val="20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2020-05-15T05:28:00Z</dcterms:created>
  <dc:creator>shdy-gsb-89</dc:creator>
  <cp:lastModifiedBy>shdy-gsb-89</cp:lastModifiedBy>
  <dcterms:modified xsi:type="dcterms:W3CDTF">2020-05-15T07:40:10Z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